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4A" w:rsidRPr="00B4514A" w:rsidRDefault="00B4514A" w:rsidP="00B4514A">
      <w:pPr>
        <w:rPr>
          <w:rFonts w:ascii="Rockwell" w:eastAsia="Calibri" w:hAnsi="Rockwell" w:cs="Times New Roman"/>
          <w:b/>
          <w:sz w:val="24"/>
        </w:rPr>
      </w:pPr>
      <w:r w:rsidRPr="00A72AE3">
        <w:rPr>
          <w:rFonts w:ascii="Rockwell" w:eastAsia="Calibri" w:hAnsi="Rockwell" w:cs="Times New Roman"/>
          <w:b/>
          <w:sz w:val="36"/>
        </w:rPr>
        <w:t>Translate Words into Math</w:t>
      </w:r>
      <w:r>
        <w:rPr>
          <w:rFonts w:ascii="Rockwell" w:eastAsia="Calibri" w:hAnsi="Rockwell" w:cs="Times New Roman"/>
          <w:b/>
          <w:sz w:val="36"/>
        </w:rPr>
        <w:t xml:space="preserve"> Notes</w:t>
      </w:r>
      <w:r>
        <w:rPr>
          <w:rFonts w:ascii="Rockwell" w:eastAsia="Calibri" w:hAnsi="Rockwell" w:cs="Times New Roman"/>
          <w:b/>
          <w:sz w:val="36"/>
        </w:rPr>
        <w:tab/>
      </w:r>
      <w:r>
        <w:rPr>
          <w:rFonts w:ascii="Rockwell" w:eastAsia="Calibri" w:hAnsi="Rockwell" w:cs="Times New Roman"/>
          <w:b/>
          <w:sz w:val="36"/>
        </w:rPr>
        <w:tab/>
      </w:r>
      <w:r>
        <w:rPr>
          <w:rFonts w:ascii="Rockwell" w:eastAsia="Calibri" w:hAnsi="Rockwell" w:cs="Times New Roman"/>
          <w:b/>
          <w:sz w:val="24"/>
        </w:rPr>
        <w:t>Name _________________</w:t>
      </w:r>
    </w:p>
    <w:tbl>
      <w:tblPr>
        <w:tblStyle w:val="TableGrid"/>
        <w:tblW w:w="0" w:type="auto"/>
        <w:tblLook w:val="04A0"/>
      </w:tblPr>
      <w:tblGrid>
        <w:gridCol w:w="2641"/>
        <w:gridCol w:w="2645"/>
        <w:gridCol w:w="2640"/>
        <w:gridCol w:w="2640"/>
      </w:tblGrid>
      <w:tr w:rsidR="00B4514A" w:rsidRPr="00A72AE3" w:rsidTr="000A3DB0">
        <w:tc>
          <w:tcPr>
            <w:tcW w:w="2709" w:type="dxa"/>
            <w:vAlign w:val="center"/>
          </w:tcPr>
          <w:p w:rsidR="00B4514A" w:rsidRPr="00A72AE3" w:rsidRDefault="00B4514A" w:rsidP="000A3DB0">
            <w:pPr>
              <w:contextualSpacing/>
              <w:jc w:val="center"/>
              <w:rPr>
                <w:rFonts w:ascii="Rockwell" w:hAnsi="Rockwell"/>
                <w:b/>
                <w:sz w:val="40"/>
                <w:szCs w:val="24"/>
              </w:rPr>
            </w:pPr>
            <w:r w:rsidRPr="00A72AE3">
              <w:rPr>
                <w:rFonts w:ascii="Rockwell" w:hAnsi="Rockwell"/>
                <w:b/>
                <w:sz w:val="40"/>
                <w:szCs w:val="24"/>
              </w:rPr>
              <w:t>+</w:t>
            </w:r>
          </w:p>
        </w:tc>
        <w:tc>
          <w:tcPr>
            <w:tcW w:w="2709" w:type="dxa"/>
            <w:vAlign w:val="center"/>
          </w:tcPr>
          <w:p w:rsidR="00B4514A" w:rsidRPr="00A72AE3" w:rsidRDefault="00B4514A" w:rsidP="000A3DB0">
            <w:pPr>
              <w:contextualSpacing/>
              <w:jc w:val="center"/>
              <w:rPr>
                <w:rFonts w:ascii="Rockwell" w:hAnsi="Rockwell"/>
                <w:b/>
                <w:sz w:val="40"/>
                <w:szCs w:val="24"/>
              </w:rPr>
            </w:pPr>
            <w:r w:rsidRPr="00A72AE3">
              <w:rPr>
                <w:rFonts w:ascii="Rockwell" w:hAnsi="Rockwell"/>
                <w:b/>
                <w:sz w:val="40"/>
                <w:szCs w:val="24"/>
              </w:rPr>
              <w:t>—</w:t>
            </w:r>
          </w:p>
        </w:tc>
        <w:tc>
          <w:tcPr>
            <w:tcW w:w="2709" w:type="dxa"/>
            <w:vAlign w:val="center"/>
          </w:tcPr>
          <w:p w:rsidR="00B4514A" w:rsidRPr="00A72AE3" w:rsidRDefault="00B4514A" w:rsidP="000A3DB0">
            <w:pPr>
              <w:contextualSpacing/>
              <w:jc w:val="center"/>
              <w:rPr>
                <w:rFonts w:ascii="Rockwell" w:hAnsi="Rockwell"/>
                <w:b/>
                <w:sz w:val="40"/>
                <w:szCs w:val="24"/>
              </w:rPr>
            </w:pPr>
            <w:r w:rsidRPr="00A72AE3">
              <w:rPr>
                <w:rFonts w:ascii="Rockwell" w:hAnsi="Rockwell"/>
                <w:b/>
                <w:sz w:val="40"/>
                <w:szCs w:val="24"/>
              </w:rPr>
              <w:t>×</w:t>
            </w:r>
          </w:p>
        </w:tc>
        <w:tc>
          <w:tcPr>
            <w:tcW w:w="2709" w:type="dxa"/>
            <w:vAlign w:val="center"/>
          </w:tcPr>
          <w:p w:rsidR="00B4514A" w:rsidRPr="00A72AE3" w:rsidRDefault="00B4514A" w:rsidP="000A3DB0">
            <w:pPr>
              <w:contextualSpacing/>
              <w:jc w:val="center"/>
              <w:rPr>
                <w:rFonts w:ascii="Rockwell" w:hAnsi="Rockwell"/>
                <w:b/>
                <w:sz w:val="40"/>
                <w:szCs w:val="24"/>
              </w:rPr>
            </w:pPr>
            <w:r w:rsidRPr="00A72AE3">
              <w:rPr>
                <w:rFonts w:ascii="Rockwell" w:hAnsi="Rockwell"/>
                <w:b/>
                <w:sz w:val="40"/>
                <w:szCs w:val="24"/>
              </w:rPr>
              <w:t>÷</w:t>
            </w:r>
          </w:p>
        </w:tc>
      </w:tr>
      <w:tr w:rsidR="00B4514A" w:rsidRPr="00A72AE3" w:rsidTr="000A3DB0">
        <w:trPr>
          <w:trHeight w:val="3644"/>
        </w:trPr>
        <w:tc>
          <w:tcPr>
            <w:tcW w:w="2709" w:type="dxa"/>
          </w:tcPr>
          <w:p w:rsidR="00B4514A" w:rsidRPr="00A72AE3" w:rsidRDefault="00B4514A" w:rsidP="000A3DB0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709" w:type="dxa"/>
          </w:tcPr>
          <w:p w:rsidR="00B4514A" w:rsidRPr="00A72AE3" w:rsidRDefault="00B4514A" w:rsidP="000A3DB0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709" w:type="dxa"/>
          </w:tcPr>
          <w:p w:rsidR="00B4514A" w:rsidRPr="00A72AE3" w:rsidRDefault="00B4514A" w:rsidP="000A3DB0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709" w:type="dxa"/>
          </w:tcPr>
          <w:p w:rsidR="00B4514A" w:rsidRPr="00A72AE3" w:rsidRDefault="00B4514A" w:rsidP="000A3DB0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B4514A" w:rsidRPr="00A72AE3" w:rsidRDefault="00B4514A" w:rsidP="00B4514A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B4514A" w:rsidRPr="00A72AE3" w:rsidRDefault="00B4514A" w:rsidP="00B4514A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A72AE3">
        <w:rPr>
          <w:rFonts w:ascii="Rockwell" w:hAnsi="Rockwell"/>
          <w:b/>
          <w:sz w:val="24"/>
          <w:szCs w:val="24"/>
        </w:rPr>
        <w:t>Examples:</w:t>
      </w:r>
    </w:p>
    <w:p w:rsidR="00B4514A" w:rsidRPr="00A72AE3" w:rsidRDefault="00B4514A" w:rsidP="00B4514A">
      <w:pPr>
        <w:pStyle w:val="ListParagraph"/>
        <w:numPr>
          <w:ilvl w:val="0"/>
          <w:numId w:val="1"/>
        </w:numPr>
        <w:rPr>
          <w:szCs w:val="24"/>
        </w:rPr>
      </w:pPr>
      <w:r w:rsidRPr="00A72AE3">
        <w:rPr>
          <w:rFonts w:eastAsia="Calibri" w:cs="Times New Roman"/>
          <w:szCs w:val="24"/>
        </w:rPr>
        <w:t>the quotient of a number and 64</w:t>
      </w:r>
    </w:p>
    <w:p w:rsidR="00B4514A" w:rsidRPr="00A72AE3" w:rsidRDefault="00B4514A" w:rsidP="00B4514A">
      <w:pPr>
        <w:pStyle w:val="ListParagraph"/>
        <w:rPr>
          <w:szCs w:val="24"/>
        </w:rPr>
      </w:pPr>
    </w:p>
    <w:p w:rsidR="00B4514A" w:rsidRPr="00A72AE3" w:rsidRDefault="00B4514A" w:rsidP="00B4514A">
      <w:pPr>
        <w:pStyle w:val="ListParagraph"/>
        <w:numPr>
          <w:ilvl w:val="0"/>
          <w:numId w:val="1"/>
        </w:numPr>
        <w:rPr>
          <w:szCs w:val="24"/>
        </w:rPr>
      </w:pPr>
      <w:r w:rsidRPr="00A72AE3">
        <w:rPr>
          <w:rFonts w:eastAsia="Calibri" w:cs="Times New Roman"/>
          <w:i/>
          <w:iCs/>
          <w:szCs w:val="24"/>
        </w:rPr>
        <w:t>t</w:t>
      </w:r>
      <w:r w:rsidRPr="00A72AE3">
        <w:rPr>
          <w:rFonts w:eastAsia="Calibri" w:cs="Times New Roman"/>
          <w:szCs w:val="24"/>
        </w:rPr>
        <w:t xml:space="preserve"> less than 24</w:t>
      </w:r>
    </w:p>
    <w:p w:rsidR="00B4514A" w:rsidRPr="00A72AE3" w:rsidRDefault="00B4514A" w:rsidP="00B4514A">
      <w:pPr>
        <w:pStyle w:val="ListParagraph"/>
        <w:rPr>
          <w:szCs w:val="24"/>
        </w:rPr>
      </w:pPr>
    </w:p>
    <w:p w:rsidR="00B4514A" w:rsidRPr="00A72AE3" w:rsidRDefault="00B4514A" w:rsidP="00B4514A">
      <w:pPr>
        <w:pStyle w:val="ListParagraph"/>
        <w:numPr>
          <w:ilvl w:val="0"/>
          <w:numId w:val="1"/>
        </w:numPr>
        <w:rPr>
          <w:szCs w:val="24"/>
        </w:rPr>
      </w:pPr>
      <w:r w:rsidRPr="00A72AE3">
        <w:rPr>
          <w:rFonts w:eastAsia="Calibri" w:cs="Times New Roman"/>
          <w:szCs w:val="24"/>
        </w:rPr>
        <w:t>seven added to the difference of x and 2</w:t>
      </w:r>
    </w:p>
    <w:p w:rsidR="00B4514A" w:rsidRPr="00A72AE3" w:rsidRDefault="00B4514A" w:rsidP="00B4514A">
      <w:pPr>
        <w:pStyle w:val="ListParagraph"/>
        <w:rPr>
          <w:szCs w:val="24"/>
        </w:rPr>
      </w:pPr>
    </w:p>
    <w:p w:rsidR="00B4514A" w:rsidRDefault="00B4514A" w:rsidP="00B4514A">
      <w:pPr>
        <w:pStyle w:val="ListParagraph"/>
        <w:numPr>
          <w:ilvl w:val="0"/>
          <w:numId w:val="1"/>
        </w:numPr>
        <w:rPr>
          <w:rFonts w:eastAsia="Calibri" w:cs="Times New Roman"/>
          <w:szCs w:val="24"/>
        </w:rPr>
      </w:pPr>
      <w:r w:rsidRPr="00A72AE3">
        <w:rPr>
          <w:rFonts w:eastAsia="Calibri" w:cs="Times New Roman"/>
          <w:szCs w:val="24"/>
        </w:rPr>
        <w:t>8 times the sum of x and 5</w:t>
      </w:r>
    </w:p>
    <w:p w:rsidR="00B4514A" w:rsidRPr="00B4514A" w:rsidRDefault="00B4514A" w:rsidP="00B4514A">
      <w:pPr>
        <w:pStyle w:val="ListParagraph"/>
        <w:rPr>
          <w:rFonts w:eastAsia="Calibri" w:cs="Times New Roman"/>
          <w:szCs w:val="24"/>
        </w:rPr>
      </w:pPr>
    </w:p>
    <w:p w:rsidR="00B4514A" w:rsidRDefault="00B4514A" w:rsidP="00B4514A">
      <w:pPr>
        <w:rPr>
          <w:rFonts w:ascii="Rockwell" w:eastAsia="Calibri" w:hAnsi="Rockwell" w:cs="Times New Roman"/>
          <w:b/>
          <w:sz w:val="24"/>
          <w:szCs w:val="28"/>
        </w:rPr>
      </w:pPr>
      <w:r w:rsidRPr="00B4514A">
        <w:rPr>
          <w:rFonts w:ascii="Rockwell" w:eastAsia="Calibri" w:hAnsi="Rockwell" w:cs="Times New Roman"/>
          <w:b/>
          <w:sz w:val="24"/>
          <w:szCs w:val="28"/>
        </w:rPr>
        <w:t xml:space="preserve">This is </w:t>
      </w:r>
      <w:r w:rsidRPr="00B4514A">
        <w:rPr>
          <w:rFonts w:ascii="Rockwell" w:eastAsia="Calibri" w:hAnsi="Rockwell" w:cs="Times New Roman"/>
          <w:b/>
          <w:sz w:val="24"/>
          <w:szCs w:val="28"/>
          <w:u w:val="single"/>
        </w:rPr>
        <w:t>not</w:t>
      </w:r>
      <w:r w:rsidRPr="00B4514A">
        <w:rPr>
          <w:rFonts w:ascii="Rockwell" w:eastAsia="Calibri" w:hAnsi="Rockwell" w:cs="Times New Roman"/>
          <w:b/>
          <w:sz w:val="24"/>
          <w:szCs w:val="28"/>
        </w:rPr>
        <w:t xml:space="preserve"> part of the video. Complete </w:t>
      </w:r>
      <w:r>
        <w:rPr>
          <w:rFonts w:ascii="Rockwell" w:eastAsia="Calibri" w:hAnsi="Rockwell" w:cs="Times New Roman"/>
          <w:b/>
          <w:sz w:val="24"/>
          <w:szCs w:val="28"/>
        </w:rPr>
        <w:t>it</w:t>
      </w:r>
      <w:r w:rsidRPr="00B4514A">
        <w:rPr>
          <w:rFonts w:ascii="Rockwell" w:eastAsia="Calibri" w:hAnsi="Rockwell" w:cs="Times New Roman"/>
          <w:b/>
          <w:sz w:val="24"/>
          <w:szCs w:val="28"/>
        </w:rPr>
        <w:t xml:space="preserve"> on your own and we’ll check it in class.</w:t>
      </w:r>
    </w:p>
    <w:p w:rsidR="00B4514A" w:rsidRPr="00B4514A" w:rsidRDefault="00B4514A" w:rsidP="00B4514A">
      <w:pPr>
        <w:contextualSpacing/>
        <w:rPr>
          <w:rFonts w:ascii="Rockwell" w:hAnsi="Rockwell"/>
        </w:rPr>
      </w:pPr>
      <w:r w:rsidRPr="00B4514A">
        <w:rPr>
          <w:rFonts w:ascii="Rockwell" w:hAnsi="Rockwell"/>
        </w:rPr>
        <w:t xml:space="preserve">1. </w:t>
      </w:r>
      <w:proofErr w:type="gramStart"/>
      <w:r w:rsidRPr="00B4514A">
        <w:rPr>
          <w:rFonts w:ascii="Rockwell" w:hAnsi="Rockwell"/>
        </w:rPr>
        <w:t>six</w:t>
      </w:r>
      <w:proofErr w:type="gramEnd"/>
      <w:r w:rsidRPr="00B4514A">
        <w:rPr>
          <w:rFonts w:ascii="Rockwell" w:hAnsi="Rockwell"/>
        </w:rPr>
        <w:t xml:space="preserve"> less</w:t>
      </w:r>
      <w:r>
        <w:rPr>
          <w:rFonts w:ascii="Rockwell" w:hAnsi="Rockwell"/>
        </w:rPr>
        <w:t xml:space="preserve"> than</w:t>
      </w:r>
      <w:r w:rsidRPr="00B4514A">
        <w:rPr>
          <w:rFonts w:ascii="Rockwell" w:hAnsi="Rockwell"/>
        </w:rPr>
        <w:t xml:space="preserve"> </w:t>
      </w:r>
      <w:r w:rsidRPr="00B4514A">
        <w:rPr>
          <w:rFonts w:ascii="Rockwell" w:hAnsi="Rockwell"/>
          <w:i/>
        </w:rPr>
        <w:t>w</w:t>
      </w:r>
      <w:r>
        <w:rPr>
          <w:rFonts w:ascii="Rockwell" w:hAnsi="Rockwell"/>
        </w:rPr>
        <w:tab/>
      </w:r>
      <w:r w:rsidRPr="00B4514A">
        <w:rPr>
          <w:rFonts w:ascii="Rockwell" w:hAnsi="Rockwell"/>
        </w:rPr>
        <w:t>_________________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2</w:t>
      </w:r>
      <w:r w:rsidRPr="00B4514A">
        <w:rPr>
          <w:rFonts w:ascii="Rockwell" w:hAnsi="Rockwell"/>
        </w:rPr>
        <w:t xml:space="preserve">.  </w:t>
      </w:r>
      <w:proofErr w:type="gramStart"/>
      <w:r w:rsidRPr="00B4514A">
        <w:rPr>
          <w:rFonts w:ascii="Rockwell" w:hAnsi="Rockwell"/>
        </w:rPr>
        <w:t>three</w:t>
      </w:r>
      <w:proofErr w:type="gramEnd"/>
      <w:r w:rsidRPr="00B4514A">
        <w:rPr>
          <w:rFonts w:ascii="Rockwell" w:hAnsi="Rockwell"/>
        </w:rPr>
        <w:t xml:space="preserve"> times </w:t>
      </w:r>
      <w:r w:rsidRPr="00B4514A">
        <w:rPr>
          <w:rFonts w:ascii="Rockwell" w:hAnsi="Rockwell"/>
          <w:i/>
        </w:rPr>
        <w:t>d</w:t>
      </w:r>
      <w:r>
        <w:rPr>
          <w:rFonts w:ascii="Rockwell" w:hAnsi="Rockwell"/>
          <w:i/>
        </w:rPr>
        <w:t xml:space="preserve"> </w:t>
      </w:r>
      <w:r w:rsidRPr="00B4514A">
        <w:rPr>
          <w:rFonts w:ascii="Rockwell" w:hAnsi="Rockwell"/>
        </w:rPr>
        <w:t>_________________</w:t>
      </w:r>
    </w:p>
    <w:p w:rsidR="00B4514A" w:rsidRPr="00B4514A" w:rsidRDefault="00B4514A" w:rsidP="00B4514A">
      <w:pPr>
        <w:contextualSpacing/>
        <w:rPr>
          <w:rFonts w:ascii="Rockwell" w:hAnsi="Rockwell"/>
        </w:rPr>
      </w:pPr>
      <w:r w:rsidRPr="00B4514A">
        <w:rPr>
          <w:rFonts w:ascii="Rockwell" w:hAnsi="Rockwell"/>
        </w:rPr>
        <w:tab/>
      </w:r>
    </w:p>
    <w:p w:rsidR="00B4514A" w:rsidRPr="00B4514A" w:rsidRDefault="00B4514A" w:rsidP="00B4514A">
      <w:pPr>
        <w:contextualSpacing/>
        <w:rPr>
          <w:rFonts w:ascii="Rockwell" w:hAnsi="Rockwell"/>
        </w:rPr>
      </w:pPr>
      <w:r>
        <w:rPr>
          <w:rFonts w:ascii="Rockwell" w:hAnsi="Rockwell"/>
        </w:rPr>
        <w:t>3</w:t>
      </w:r>
      <w:r w:rsidRPr="00B4514A">
        <w:rPr>
          <w:rFonts w:ascii="Rockwell" w:hAnsi="Rockwell"/>
        </w:rPr>
        <w:t xml:space="preserve">.  </w:t>
      </w:r>
      <w:proofErr w:type="gramStart"/>
      <w:r w:rsidRPr="00B4514A">
        <w:rPr>
          <w:rFonts w:ascii="Rockwell" w:hAnsi="Rockwell"/>
        </w:rPr>
        <w:t>the</w:t>
      </w:r>
      <w:proofErr w:type="gramEnd"/>
      <w:r w:rsidRPr="00B4514A">
        <w:rPr>
          <w:rFonts w:ascii="Rockwell" w:hAnsi="Rockwell"/>
        </w:rPr>
        <w:t xml:space="preserve"> difference of </w:t>
      </w:r>
      <w:r w:rsidRPr="00B4514A">
        <w:rPr>
          <w:rFonts w:ascii="Rockwell" w:hAnsi="Rockwell"/>
          <w:i/>
        </w:rPr>
        <w:t>h</w:t>
      </w:r>
      <w:r w:rsidRPr="00B4514A">
        <w:rPr>
          <w:rFonts w:ascii="Rockwell" w:hAnsi="Rockwell"/>
        </w:rPr>
        <w:t xml:space="preserve"> and 8</w:t>
      </w:r>
      <w:r w:rsidRPr="00B4514A">
        <w:rPr>
          <w:rFonts w:ascii="Rockwell" w:hAnsi="Rockwell"/>
        </w:rPr>
        <w:tab/>
        <w:t>_________________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</w:t>
      </w:r>
      <w:r w:rsidRPr="00B4514A">
        <w:rPr>
          <w:rFonts w:ascii="Rockwell" w:hAnsi="Rockwell"/>
        </w:rPr>
        <w:t xml:space="preserve">.  23 divided into </w:t>
      </w:r>
      <w:r w:rsidRPr="00B4514A">
        <w:rPr>
          <w:rFonts w:ascii="Rockwell" w:hAnsi="Rockwell"/>
          <w:i/>
        </w:rPr>
        <w:t>y</w:t>
      </w:r>
      <w:r w:rsidRPr="00B4514A">
        <w:rPr>
          <w:rFonts w:ascii="Rockwell" w:hAnsi="Rockwell"/>
        </w:rPr>
        <w:tab/>
        <w:t>_________________</w:t>
      </w:r>
    </w:p>
    <w:p w:rsidR="00B4514A" w:rsidRPr="00B4514A" w:rsidRDefault="00B4514A" w:rsidP="00B4514A">
      <w:pPr>
        <w:contextualSpacing/>
        <w:rPr>
          <w:rFonts w:ascii="Rockwell" w:hAnsi="Rockwell"/>
        </w:rPr>
      </w:pPr>
    </w:p>
    <w:p w:rsidR="00B4514A" w:rsidRPr="00B4514A" w:rsidRDefault="00B4514A" w:rsidP="00B4514A">
      <w:pPr>
        <w:contextualSpacing/>
        <w:rPr>
          <w:rFonts w:ascii="Rockwell" w:hAnsi="Rockwell"/>
        </w:rPr>
      </w:pPr>
      <w:proofErr w:type="gramStart"/>
      <w:r>
        <w:rPr>
          <w:rFonts w:ascii="Rockwell" w:hAnsi="Rockwell"/>
        </w:rPr>
        <w:t>5</w:t>
      </w:r>
      <w:r w:rsidRPr="00B4514A">
        <w:rPr>
          <w:rFonts w:ascii="Rockwell" w:hAnsi="Rockwell"/>
        </w:rPr>
        <w:t>.  $18 less than the sale price</w:t>
      </w:r>
      <w:r>
        <w:rPr>
          <w:rFonts w:ascii="Rockwell" w:hAnsi="Rockwell"/>
        </w:rPr>
        <w:t xml:space="preserve"> </w:t>
      </w:r>
      <w:r w:rsidRPr="00B4514A">
        <w:rPr>
          <w:rFonts w:ascii="Rockwell" w:hAnsi="Rockwell"/>
        </w:rPr>
        <w:t>_________________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6</w:t>
      </w:r>
      <w:r w:rsidRPr="00B4514A">
        <w:rPr>
          <w:rFonts w:ascii="Rockwell" w:hAnsi="Rockwell"/>
        </w:rPr>
        <w:t>.</w:t>
      </w:r>
      <w:proofErr w:type="gramEnd"/>
      <w:r w:rsidRPr="00B4514A">
        <w:rPr>
          <w:rFonts w:ascii="Rockwell" w:hAnsi="Rockwell"/>
        </w:rPr>
        <w:t xml:space="preserve">  </w:t>
      </w:r>
      <w:proofErr w:type="gramStart"/>
      <w:r w:rsidRPr="00B4514A">
        <w:rPr>
          <w:rFonts w:ascii="Rockwell" w:hAnsi="Rockwell"/>
        </w:rPr>
        <w:t>the</w:t>
      </w:r>
      <w:proofErr w:type="gramEnd"/>
      <w:r w:rsidRPr="00B4514A">
        <w:rPr>
          <w:rFonts w:ascii="Rockwell" w:hAnsi="Rockwell"/>
        </w:rPr>
        <w:t xml:space="preserve"> quotient of </w:t>
      </w:r>
      <w:r w:rsidRPr="00B4514A">
        <w:rPr>
          <w:rFonts w:ascii="Rockwell" w:hAnsi="Rockwell"/>
          <w:i/>
        </w:rPr>
        <w:t>n</w:t>
      </w:r>
      <w:r w:rsidRPr="00B4514A">
        <w:rPr>
          <w:rFonts w:ascii="Rockwell" w:hAnsi="Rockwell"/>
        </w:rPr>
        <w:t xml:space="preserve"> and 12_________________</w:t>
      </w:r>
    </w:p>
    <w:p w:rsidR="00B4514A" w:rsidRPr="00B4514A" w:rsidRDefault="00B4514A" w:rsidP="00B4514A">
      <w:pPr>
        <w:contextualSpacing/>
        <w:rPr>
          <w:rFonts w:ascii="Rockwell" w:hAnsi="Rockwell"/>
        </w:rPr>
      </w:pPr>
    </w:p>
    <w:p w:rsidR="00B4514A" w:rsidRPr="00B4514A" w:rsidRDefault="00B4514A" w:rsidP="00B4514A">
      <w:pPr>
        <w:contextualSpacing/>
        <w:rPr>
          <w:rFonts w:ascii="Rockwell" w:hAnsi="Rockwell"/>
        </w:rPr>
      </w:pPr>
      <w:r>
        <w:rPr>
          <w:rFonts w:ascii="Rockwell" w:hAnsi="Rockwell"/>
        </w:rPr>
        <w:t>7</w:t>
      </w:r>
      <w:r w:rsidRPr="00B4514A">
        <w:rPr>
          <w:rFonts w:ascii="Rockwell" w:hAnsi="Rockwell"/>
        </w:rPr>
        <w:t xml:space="preserve">.  8 less than 25 multiplied by a number </w:t>
      </w:r>
      <w:r w:rsidRPr="00B4514A">
        <w:rPr>
          <w:rFonts w:ascii="Rockwell" w:hAnsi="Rockwell"/>
          <w:i/>
        </w:rPr>
        <w:t>q</w:t>
      </w:r>
      <w:r w:rsidRPr="00B4514A">
        <w:rPr>
          <w:rFonts w:ascii="Rockwell" w:hAnsi="Rockwell"/>
        </w:rPr>
        <w:tab/>
      </w:r>
      <w:r w:rsidRPr="00B4514A">
        <w:rPr>
          <w:rFonts w:ascii="Rockwell" w:hAnsi="Rockwell"/>
        </w:rPr>
        <w:tab/>
      </w:r>
      <w:r w:rsidRPr="00B4514A">
        <w:rPr>
          <w:rFonts w:ascii="Rockwell" w:hAnsi="Rockwell"/>
        </w:rPr>
        <w:tab/>
        <w:t>_________________</w:t>
      </w:r>
    </w:p>
    <w:p w:rsidR="00B4514A" w:rsidRPr="00B4514A" w:rsidRDefault="00B4514A" w:rsidP="00B4514A">
      <w:pPr>
        <w:contextualSpacing/>
        <w:rPr>
          <w:rFonts w:ascii="Rockwell" w:hAnsi="Rockwell"/>
        </w:rPr>
      </w:pPr>
    </w:p>
    <w:p w:rsidR="00B4514A" w:rsidRPr="00B4514A" w:rsidRDefault="00B4514A" w:rsidP="00B4514A">
      <w:pPr>
        <w:contextualSpacing/>
        <w:rPr>
          <w:rFonts w:ascii="Rockwell" w:hAnsi="Rockwell"/>
        </w:rPr>
      </w:pPr>
      <w:r>
        <w:rPr>
          <w:rFonts w:ascii="Rockwell" w:hAnsi="Rockwell"/>
        </w:rPr>
        <w:t>8</w:t>
      </w:r>
      <w:r w:rsidRPr="00B4514A">
        <w:rPr>
          <w:rFonts w:ascii="Rockwell" w:hAnsi="Rockwell"/>
        </w:rPr>
        <w:t xml:space="preserve">.  3 more than the difference of 20 and a number </w:t>
      </w:r>
      <w:r w:rsidRPr="00B4514A">
        <w:rPr>
          <w:rFonts w:ascii="Rockwell" w:hAnsi="Rockwell"/>
          <w:i/>
        </w:rPr>
        <w:t>m</w:t>
      </w:r>
      <w:r w:rsidRPr="00B4514A">
        <w:rPr>
          <w:rFonts w:ascii="Rockwell" w:hAnsi="Rockwell"/>
        </w:rPr>
        <w:tab/>
        <w:t>_________________</w:t>
      </w:r>
    </w:p>
    <w:p w:rsidR="00B4514A" w:rsidRPr="00B4514A" w:rsidRDefault="00B4514A" w:rsidP="00B4514A">
      <w:pPr>
        <w:contextualSpacing/>
        <w:rPr>
          <w:rFonts w:ascii="Rockwell" w:hAnsi="Rockwell"/>
        </w:rPr>
      </w:pPr>
    </w:p>
    <w:p w:rsidR="00B4514A" w:rsidRPr="00B4514A" w:rsidRDefault="00B4514A" w:rsidP="00B4514A">
      <w:pPr>
        <w:contextualSpacing/>
        <w:rPr>
          <w:rFonts w:ascii="Rockwell" w:hAnsi="Rockwell"/>
        </w:rPr>
      </w:pPr>
      <w:r>
        <w:rPr>
          <w:rFonts w:ascii="Rockwell" w:hAnsi="Rockwell"/>
        </w:rPr>
        <w:t>9</w:t>
      </w:r>
      <w:r w:rsidRPr="00B4514A">
        <w:rPr>
          <w:rFonts w:ascii="Rockwell" w:hAnsi="Rockwell"/>
        </w:rPr>
        <w:t xml:space="preserve">.  5 less than the quotient of a number </w:t>
      </w:r>
      <w:r w:rsidRPr="00B4514A">
        <w:rPr>
          <w:rFonts w:ascii="Rockwell" w:hAnsi="Rockwell"/>
          <w:i/>
        </w:rPr>
        <w:t>z</w:t>
      </w:r>
      <w:r w:rsidRPr="00B4514A">
        <w:rPr>
          <w:rFonts w:ascii="Rockwell" w:hAnsi="Rockwell"/>
        </w:rPr>
        <w:t xml:space="preserve"> and 16</w:t>
      </w:r>
      <w:r w:rsidRPr="00B4514A">
        <w:rPr>
          <w:rFonts w:ascii="Rockwell" w:hAnsi="Rockwell"/>
        </w:rPr>
        <w:tab/>
      </w:r>
      <w:r w:rsidRPr="00B4514A">
        <w:rPr>
          <w:rFonts w:ascii="Rockwell" w:hAnsi="Rockwell"/>
        </w:rPr>
        <w:tab/>
        <w:t>_________________</w:t>
      </w:r>
    </w:p>
    <w:p w:rsidR="00B4514A" w:rsidRPr="00B4514A" w:rsidRDefault="00B4514A" w:rsidP="00B4514A">
      <w:pPr>
        <w:contextualSpacing/>
        <w:rPr>
          <w:rFonts w:ascii="Rockwell" w:hAnsi="Rockwell"/>
        </w:rPr>
      </w:pPr>
    </w:p>
    <w:p w:rsidR="00B4514A" w:rsidRPr="00B4514A" w:rsidRDefault="00B4514A" w:rsidP="00B4514A">
      <w:pPr>
        <w:contextualSpacing/>
        <w:rPr>
          <w:rFonts w:ascii="Rockwell" w:hAnsi="Rockwell"/>
        </w:rPr>
      </w:pPr>
      <w:r w:rsidRPr="00B4514A">
        <w:rPr>
          <w:rFonts w:ascii="Rockwell" w:hAnsi="Rockwell"/>
        </w:rPr>
        <w:t>1</w:t>
      </w:r>
      <w:r>
        <w:rPr>
          <w:rFonts w:ascii="Rockwell" w:hAnsi="Rockwell"/>
        </w:rPr>
        <w:t>0</w:t>
      </w:r>
      <w:r w:rsidRPr="00B4514A">
        <w:rPr>
          <w:rFonts w:ascii="Rockwell" w:hAnsi="Rockwell"/>
        </w:rPr>
        <w:t xml:space="preserve">.  8 times the product of 28 and a number </w:t>
      </w:r>
      <w:r w:rsidRPr="00B4514A">
        <w:rPr>
          <w:rFonts w:ascii="Rockwell" w:hAnsi="Rockwell"/>
          <w:i/>
        </w:rPr>
        <w:t>g</w:t>
      </w:r>
      <w:r w:rsidRPr="00B4514A">
        <w:rPr>
          <w:rFonts w:ascii="Rockwell" w:hAnsi="Rockwell"/>
        </w:rPr>
        <w:tab/>
      </w:r>
      <w:r w:rsidRPr="00B4514A">
        <w:rPr>
          <w:rFonts w:ascii="Rockwell" w:hAnsi="Rockwell"/>
        </w:rPr>
        <w:tab/>
        <w:t>_________________</w:t>
      </w:r>
    </w:p>
    <w:p w:rsidR="00B4514A" w:rsidRPr="00B4514A" w:rsidRDefault="00B4514A" w:rsidP="00B4514A">
      <w:pPr>
        <w:contextualSpacing/>
        <w:rPr>
          <w:rFonts w:ascii="Rockwell" w:hAnsi="Rockwell"/>
        </w:rPr>
      </w:pPr>
    </w:p>
    <w:p w:rsidR="00B4514A" w:rsidRPr="00B4514A" w:rsidRDefault="00B4514A" w:rsidP="00B4514A">
      <w:pPr>
        <w:contextualSpacing/>
        <w:rPr>
          <w:rFonts w:ascii="Rockwell" w:hAnsi="Rockwell"/>
        </w:rPr>
      </w:pPr>
      <w:r w:rsidRPr="00B4514A">
        <w:rPr>
          <w:rFonts w:ascii="Rockwell" w:hAnsi="Rockwell"/>
        </w:rPr>
        <w:t>1</w:t>
      </w:r>
      <w:r>
        <w:rPr>
          <w:rFonts w:ascii="Rockwell" w:hAnsi="Rockwell"/>
        </w:rPr>
        <w:t>1</w:t>
      </w:r>
      <w:r w:rsidRPr="00B4514A">
        <w:rPr>
          <w:rFonts w:ascii="Rockwell" w:hAnsi="Rockwell"/>
        </w:rPr>
        <w:t xml:space="preserve">. 10 plus a number </w:t>
      </w:r>
      <w:r w:rsidRPr="00B4514A">
        <w:rPr>
          <w:rFonts w:ascii="Rockwell" w:hAnsi="Rockwell"/>
          <w:i/>
        </w:rPr>
        <w:t>s</w:t>
      </w:r>
      <w:r w:rsidRPr="00B4514A">
        <w:rPr>
          <w:rFonts w:ascii="Rockwell" w:hAnsi="Rockwell"/>
        </w:rPr>
        <w:t xml:space="preserve"> times 5</w:t>
      </w:r>
      <w:r w:rsidRPr="00B4514A">
        <w:rPr>
          <w:rFonts w:ascii="Rockwell" w:hAnsi="Rockwell"/>
        </w:rPr>
        <w:tab/>
      </w:r>
      <w:r w:rsidRPr="00B4514A">
        <w:rPr>
          <w:rFonts w:ascii="Rockwell" w:hAnsi="Rockwell"/>
        </w:rPr>
        <w:tab/>
      </w:r>
      <w:r w:rsidRPr="00B4514A">
        <w:rPr>
          <w:rFonts w:ascii="Rockwell" w:hAnsi="Rockwell"/>
        </w:rPr>
        <w:tab/>
      </w:r>
      <w:r w:rsidRPr="00B4514A">
        <w:rPr>
          <w:rFonts w:ascii="Rockwell" w:hAnsi="Rockwell"/>
        </w:rPr>
        <w:tab/>
        <w:t>_________________</w:t>
      </w:r>
    </w:p>
    <w:p w:rsidR="00B4514A" w:rsidRPr="00B4514A" w:rsidRDefault="00B4514A" w:rsidP="00B4514A">
      <w:pPr>
        <w:contextualSpacing/>
        <w:rPr>
          <w:rFonts w:ascii="Rockwell" w:hAnsi="Rockwell"/>
        </w:rPr>
      </w:pPr>
    </w:p>
    <w:p w:rsidR="00B4514A" w:rsidRPr="00B4514A" w:rsidRDefault="00B4514A" w:rsidP="00B4514A">
      <w:pPr>
        <w:contextualSpacing/>
        <w:rPr>
          <w:rFonts w:ascii="Rockwell" w:hAnsi="Rockwell"/>
        </w:rPr>
      </w:pPr>
      <w:r w:rsidRPr="00B4514A">
        <w:rPr>
          <w:rFonts w:ascii="Rockwell" w:hAnsi="Rockwell"/>
        </w:rPr>
        <w:t>1</w:t>
      </w:r>
      <w:r>
        <w:rPr>
          <w:rFonts w:ascii="Rockwell" w:hAnsi="Rockwell"/>
        </w:rPr>
        <w:t>2</w:t>
      </w:r>
      <w:r w:rsidRPr="00B4514A">
        <w:rPr>
          <w:rFonts w:ascii="Rockwell" w:hAnsi="Rockwell"/>
        </w:rPr>
        <w:t xml:space="preserve">.  10 less than the quantity </w:t>
      </w:r>
      <w:r w:rsidRPr="00B4514A">
        <w:rPr>
          <w:rFonts w:ascii="Rockwell" w:hAnsi="Rockwell"/>
          <w:i/>
        </w:rPr>
        <w:t>j</w:t>
      </w:r>
      <w:r w:rsidRPr="00B4514A">
        <w:rPr>
          <w:rFonts w:ascii="Rockwell" w:hAnsi="Rockwell"/>
        </w:rPr>
        <w:t xml:space="preserve"> multiplied by 44</w:t>
      </w:r>
      <w:r w:rsidRPr="00B4514A">
        <w:rPr>
          <w:rFonts w:ascii="Rockwell" w:hAnsi="Rockwell"/>
        </w:rPr>
        <w:tab/>
      </w:r>
      <w:r w:rsidRPr="00B4514A">
        <w:rPr>
          <w:rFonts w:ascii="Rockwell" w:hAnsi="Rockwell"/>
        </w:rPr>
        <w:tab/>
        <w:t>_________________</w:t>
      </w:r>
    </w:p>
    <w:sectPr w:rsidR="00B4514A" w:rsidRPr="00B4514A" w:rsidSect="0057759B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2DF9"/>
    <w:multiLevelType w:val="hybridMultilevel"/>
    <w:tmpl w:val="A1FA8C36"/>
    <w:lvl w:ilvl="0" w:tplc="9EB4E0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514A"/>
    <w:rsid w:val="000F4967"/>
    <w:rsid w:val="00533CDF"/>
    <w:rsid w:val="0057759B"/>
    <w:rsid w:val="00A64E08"/>
    <w:rsid w:val="00B4514A"/>
    <w:rsid w:val="00C12743"/>
    <w:rsid w:val="00DF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4A"/>
    <w:pPr>
      <w:ind w:left="720"/>
      <w:contextualSpacing/>
    </w:pPr>
    <w:rPr>
      <w:rFonts w:ascii="Rockwell" w:hAnsi="Rockwell"/>
      <w:sz w:val="24"/>
    </w:rPr>
  </w:style>
  <w:style w:type="table" w:styleId="TableGrid">
    <w:name w:val="Table Grid"/>
    <w:basedOn w:val="TableNormal"/>
    <w:uiPriority w:val="59"/>
    <w:rsid w:val="00B4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3</cp:revision>
  <cp:lastPrinted>2013-07-22T12:36:00Z</cp:lastPrinted>
  <dcterms:created xsi:type="dcterms:W3CDTF">2013-07-22T12:36:00Z</dcterms:created>
  <dcterms:modified xsi:type="dcterms:W3CDTF">2013-07-22T12:37:00Z</dcterms:modified>
</cp:coreProperties>
</file>